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附件1：</w:t>
      </w:r>
    </w:p>
    <w:p>
      <w:pPr>
        <w:autoSpaceDN w:val="0"/>
        <w:spacing w:beforeLines="50" w:line="500" w:lineRule="exact"/>
        <w:jc w:val="center"/>
        <w:rPr>
          <w:rFonts w:eastAsia="华文中宋"/>
          <w:b/>
          <w:bCs/>
          <w:sz w:val="30"/>
          <w:szCs w:val="30"/>
        </w:rPr>
      </w:pPr>
      <w:r>
        <w:rPr>
          <w:rFonts w:hAnsi="华文中宋" w:eastAsia="华文中宋"/>
          <w:b/>
          <w:bCs/>
          <w:sz w:val="30"/>
          <w:szCs w:val="30"/>
        </w:rPr>
        <w:t>浙江理工大学哲学社会科学</w:t>
      </w:r>
    </w:p>
    <w:p>
      <w:pPr>
        <w:autoSpaceDN w:val="0"/>
        <w:spacing w:beforeLines="50" w:line="500" w:lineRule="exact"/>
        <w:jc w:val="center"/>
        <w:rPr>
          <w:rFonts w:hAnsi="华文中宋" w:eastAsia="华文中宋"/>
          <w:b/>
          <w:bCs/>
          <w:sz w:val="30"/>
          <w:szCs w:val="30"/>
        </w:rPr>
      </w:pPr>
      <w:r>
        <w:rPr>
          <w:rFonts w:hAnsi="华文中宋" w:eastAsia="华文中宋"/>
          <w:b/>
          <w:bCs/>
          <w:sz w:val="30"/>
          <w:szCs w:val="30"/>
        </w:rPr>
        <w:t>科研繁荣计划</w:t>
      </w:r>
      <w:r>
        <w:rPr>
          <w:rFonts w:eastAsia="华文中宋"/>
          <w:b/>
          <w:bCs/>
          <w:sz w:val="30"/>
          <w:szCs w:val="30"/>
        </w:rPr>
        <w:t>20</w:t>
      </w:r>
      <w:r>
        <w:rPr>
          <w:rFonts w:hint="eastAsia" w:eastAsia="华文中宋"/>
          <w:b/>
          <w:bCs/>
          <w:sz w:val="30"/>
          <w:szCs w:val="30"/>
          <w:lang w:val="en-US" w:eastAsia="zh-CN"/>
        </w:rPr>
        <w:t>20</w:t>
      </w:r>
      <w:r>
        <w:rPr>
          <w:rFonts w:hAnsi="华文中宋" w:eastAsia="华文中宋"/>
          <w:b/>
          <w:bCs/>
          <w:sz w:val="30"/>
          <w:szCs w:val="30"/>
        </w:rPr>
        <w:t>年第一批预研项目清单</w:t>
      </w: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93"/>
        <w:gridCol w:w="1523"/>
        <w:gridCol w:w="2922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211" w:firstLineChars="100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资助计划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资助计划(万元)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20026186-Y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面向传统制造企业的数字孪生驱动的大数据制造服务模式创新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20056187-Y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洪艳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基于代际共享的传统村落公共空间激活路径研究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20096188-Y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数字赋能的科技创新平台耦合模式与实现机制研究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20066189-Y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甘甜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奖惩预期诱导亲社会行为的神经管理学研究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20096190-Y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郑冰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数字经济对区域经济协调发展的影响效应测度研究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20096191-Y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郭晶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金融摩擦下中国全球价值链重整的微观机制与支持政策研究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20096192-Y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蒋墨冰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中国企业海外“逆势”并购的成因、绩效与政策优化研究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20096193-Y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杨永亮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企业环境信息披露促进高质量发展的机制及政策优化研究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20176194-Y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基于标准名称标识符的学术社交网络生态与多元学术评价研究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20136195-Y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王亮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从越剧改造看20世纪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年代大众艺术的时代因应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20176196-Y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王晓蓬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数字普惠金融工具创新与少数民族地区持久脱贫：农户融资约束视角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20136197-Y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徐怡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非实体自我的科学-哲学研究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20136198-Y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陈书静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新制度经济学制度变迁理论批判与应急管理制度构建研究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20036199-Y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孔艳岩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本土战略新兴产业供应链核心企业位势及其跃迁：机理、路径与策略研究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20136200-Y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钱厚诚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大卫·哈维对马克思主义的空间化重构研究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20136201-Y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肖香龙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乡村治理视域下新时代文明实践中心建设研究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20136202-Y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徐木兴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习近平新时代民生建设重要论述研究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20116203-Y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张立英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中西学者英语学术论文时体构式搭配及语步分布对比研究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20116204-Y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“粉丝”英译中国网络小说（2014-2019）建构的中国形象研究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20116205-Y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薛玉凤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新版全本《马克·吐温自传》史料考据与吐温创作新论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20116206-Y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付明端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“奇卡诺文学”中的民族文化记忆与传承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20126207-Y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智媒体中潜舆论酝酿机制与风险应对策略研究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20126208-Y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胡雨濛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基于社交媒体的老年人群健康信息传播与素养提升研究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20086209-Y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金雅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20世纪上半叶中华现代美学范畴命题群探研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20086210-Y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张祖耀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多元价值发掘的畲族非物质文化遗产活态化传承研究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20086211-Y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吴群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老龄社会公共服务智能化实施路径及绩效评价研究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20086212-Y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汪梅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后脱贫时代闽浙地区畲族艺术产业化发展研究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20086213-Y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李涛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传统村落空间自组织治理机制优化研究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20106214-Y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李力东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底层社会视域中的农村老年工人群体研究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20106215-Y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李芹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底线公平视角下发展型社会救助制度绩效评估及其完善机制研究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20106216-Y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推进人的基因编辑法治化研究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20106217-Y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任正委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返乡劳动力的回流效应及其实现机制研究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20106218-Y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沈光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反垄断行政诉讼中的司法谦抑研究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20106219-Y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阳盛益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新生代农民工城市融入软实力研究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20106220-Y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空间对抗背景下外空武器的国际人道法规制问题研究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20106221-Y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张卫东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区块链领域的反垄断法问题研究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20106222-Y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金幼芳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合作治理理念下的地方金融监管权研究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20096223-Y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冯圆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制度型开放背景下自由贸易试验区环境保护制度建设研究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20096224-Y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张正荣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基于虚实价值链耦合的综试区数字贸易治理与规则制定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20156225-Y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王雄杰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文化自信背景下我国乡贤文化的复兴及其创新机制研究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20126226-Y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刘哲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竺法护律部译经写本与刻本异文词语研究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20106227-Y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储昭根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百年大变局下“一带一路”可持续发展及对策研究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20106228-Y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王娅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政府数据争议解决的行政诉讼机制研究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20106229-Y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聂玉梅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社会组织在参与农村基层社会治理中的功能、行动及路径研究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20086230-Y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周赳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基于传统技艺的丝绸品种创新设计理论与实践研究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20086231-Y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丁继军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传统村落保护发展的场景协同设计理论研究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20086232-Y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陈峰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中国抗战漫画文献遗产整理与研究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20126233-Y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徐立伟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马克思主义“美学观点和史学观点”电影批评体系研究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20076234-Y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孙虹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时尚消费回流的文化创新生态优化研究 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20196235-Y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朱伟明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大数据背景下数字化服饰设计理论研究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20086236-Y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白艳霞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新时期中国特色艺术理论建构范式研究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20076237-Y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朱建龙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中国服饰在国际重大活动中的跨文化形象建构研究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20086238-Y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阮超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文旅融合视域下的畲族山地生态文化新载体及新形象设计研究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20086239-Y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李锋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文化自觉语境下的龙泉青瓷原真性设计创新研究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20196240-Y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刘丽娴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欧美时尚体系在十九世纪的转承方式研究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20086241-Y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陈瞻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基于人性化的电子商务包装可持续设计研究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20176242-Y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许慧霞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大学德育制度体系改进研究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20136243-Y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陈卓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隐喻视角下新时代高校德育“灌输”的理论与实践研究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20086244-Y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赵君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当代学前儿童美术教育生态发展体系构建研究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20106245-Y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陈艾华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跨学科合作视域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下高校学术创业机制研究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20096246-Y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廖中举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重大/重点预研项目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完善推进绿色创新的市场型环境政策体系研究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909"/>
    <w:rsid w:val="0002454C"/>
    <w:rsid w:val="00213909"/>
    <w:rsid w:val="003E04D6"/>
    <w:rsid w:val="00443736"/>
    <w:rsid w:val="00A61898"/>
    <w:rsid w:val="00AF4C10"/>
    <w:rsid w:val="00EB7DBE"/>
    <w:rsid w:val="00FC3B9D"/>
    <w:rsid w:val="00FC58D1"/>
    <w:rsid w:val="00FF68C9"/>
    <w:rsid w:val="02934101"/>
    <w:rsid w:val="06803497"/>
    <w:rsid w:val="16884075"/>
    <w:rsid w:val="244B2D42"/>
    <w:rsid w:val="2CB37386"/>
    <w:rsid w:val="2DEB0108"/>
    <w:rsid w:val="37235CA1"/>
    <w:rsid w:val="470164F5"/>
    <w:rsid w:val="542A476A"/>
    <w:rsid w:val="5FF217AD"/>
    <w:rsid w:val="771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1867</Characters>
  <Lines>15</Lines>
  <Paragraphs>4</Paragraphs>
  <TotalTime>0</TotalTime>
  <ScaleCrop>false</ScaleCrop>
  <LinksUpToDate>false</LinksUpToDate>
  <CharactersWithSpaces>2190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2019-09-04T00:52:00Z</dcterms:created>
  <dc:creator>许安琪</dc:creator>
  <cp:lastModifiedBy>甘乐饮茶</cp:lastModifiedBy>
  <dcterms:modified xsi:type="dcterms:W3CDTF">2020-12-22T06:16:34Z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